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4A779" w14:textId="77777777" w:rsidR="00A95470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  <w:proofErr w:type="spellStart"/>
      <w: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>Lk</w:t>
      </w:r>
      <w:proofErr w:type="spellEnd"/>
      <w: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 xml:space="preserve"> 2, 41-52_Dvanáctiletý Ježíš v chrámě</w:t>
      </w:r>
    </w:p>
    <w:p w14:paraId="3D697EEF" w14:textId="77777777" w:rsidR="00A95470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</w:p>
    <w:p w14:paraId="13377696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7" w:anchor="v41" w:tooltip="41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41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Každý rok chodívali jeho rodiče o velikonočních svátcích do Jeruzaléma.</w:t>
      </w:r>
    </w:p>
    <w:p w14:paraId="51CD1136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8" w:anchor="v42" w:tooltip="42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42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Také když mu bylo dvanáct let, šli tam, jak bylo o svátcích obyčejem.</w:t>
      </w:r>
    </w:p>
    <w:p w14:paraId="431A31B7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9" w:anchor="v43" w:tooltip="43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43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když v těch dnech všechno vykonali a vraceli se domů, zůstal chlapec Ježíš v Jeruzalémě, aniž to jeho rodiče věděli.</w:t>
      </w:r>
    </w:p>
    <w:p w14:paraId="5EF1FEF0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0" w:anchor="v44" w:tooltip="44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44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Protože se domnívali, že je někde s ostatními poutníky, ušli den cesty a pak jej hledali mezi svými příbuznými a známými.</w:t>
      </w:r>
    </w:p>
    <w:p w14:paraId="04CE25A4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1" w:anchor="v45" w:tooltip="45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45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Když ho nenalezli, vrátili se a hledali ho v Jeruzalémě.</w:t>
      </w:r>
    </w:p>
    <w:p w14:paraId="7386BFFE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2" w:anchor="v46" w:tooltip="46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46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Po třech dnech jej nalezli v chrámě, jak sedí mezi učiteli, naslouchá a dává jim otázky.</w:t>
      </w:r>
    </w:p>
    <w:p w14:paraId="1380750D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3" w:anchor="v47" w:tooltip="47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47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Všichni, kteří ho slyšeli, divili se rozumnosti jeho odpovědí.</w:t>
      </w:r>
    </w:p>
    <w:p w14:paraId="42173E47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4" w:anchor="v48" w:tooltip="48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48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Když ho rodiče spatřili, užasli a jeho matka mu řekla: „Synu, co jsi nám to udělal? Hle, tvůj otec a já jsme tě s úzkostí hledali.“</w:t>
      </w:r>
    </w:p>
    <w:p w14:paraId="10BCF95F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5" w:anchor="v49" w:tooltip="49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49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On jim řekl: „Jak to, že jste mě hledali? Což jste nevěděli, že musím být tam, kde jde o věc mého Otce?“</w:t>
      </w:r>
    </w:p>
    <w:p w14:paraId="3CB7613E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6" w:anchor="v50" w:tooltip="50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50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Ale oni jeho slovu neporozuměli.</w:t>
      </w:r>
    </w:p>
    <w:p w14:paraId="621A560C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7" w:anchor="v51" w:tooltip="51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51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Pak se s nimi vrátil do Nazareta a poslouchal je. Jeho matka uchovávala to vše ve svém srdci.</w:t>
      </w:r>
    </w:p>
    <w:p w14:paraId="2763F1FD" w14:textId="77777777" w:rsidR="00A95470" w:rsidRPr="00AA1263" w:rsidRDefault="00A95470" w:rsidP="00A95470">
      <w:pPr>
        <w:spacing w:after="0" w:line="276" w:lineRule="auto"/>
        <w:ind w:left="357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8" w:anchor="v52" w:tooltip="52" w:history="1">
        <w:r w:rsidRPr="00AA1263">
          <w:rPr>
            <w:rFonts w:ascii="Calibri" w:eastAsia="Times New Roman" w:hAnsi="Calibri" w:cs="Calibri"/>
            <w:b/>
            <w:bCs/>
            <w:spacing w:val="8"/>
            <w:sz w:val="24"/>
            <w:szCs w:val="24"/>
            <w:u w:val="single"/>
            <w:lang w:eastAsia="cs-CZ"/>
          </w:rPr>
          <w:t>52</w:t>
        </w:r>
      </w:hyperlink>
      <w:r w:rsidRPr="00AA1263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Ježíš prospíval na duchu i na těle a byl milý Bohu i lidem.</w:t>
      </w:r>
    </w:p>
    <w:p w14:paraId="33B629C1" w14:textId="7E4B2DE7" w:rsidR="00A95470" w:rsidRDefault="00A9547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</w:p>
    <w:p w14:paraId="32CB51DE" w14:textId="392B52BA" w:rsidR="00055551" w:rsidRPr="00A95470" w:rsidRDefault="00895C0A">
      <w:pPr>
        <w:rPr>
          <w:b/>
          <w:bCs/>
          <w:i/>
          <w:iCs/>
          <w:sz w:val="32"/>
          <w:szCs w:val="32"/>
        </w:rPr>
      </w:pPr>
      <w:r w:rsidRPr="00A95470">
        <w:rPr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D5B395C" wp14:editId="26554E5E">
            <wp:simplePos x="0" y="0"/>
            <wp:positionH relativeFrom="column">
              <wp:posOffset>-122555</wp:posOffset>
            </wp:positionH>
            <wp:positionV relativeFrom="paragraph">
              <wp:posOffset>0</wp:posOffset>
            </wp:positionV>
            <wp:extent cx="3043927" cy="2293620"/>
            <wp:effectExtent l="0" t="0" r="444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27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470">
        <w:rPr>
          <w:b/>
          <w:bCs/>
          <w:i/>
          <w:iCs/>
          <w:sz w:val="32"/>
          <w:szCs w:val="32"/>
        </w:rPr>
        <w:t>DRUHÝ CHRÁM</w:t>
      </w:r>
    </w:p>
    <w:p w14:paraId="4EC53CB3" w14:textId="23ED415F" w:rsidR="00895C0A" w:rsidRDefault="00E20000" w:rsidP="004D4910">
      <w:pPr>
        <w:jc w:val="both"/>
        <w:rPr>
          <w:sz w:val="24"/>
          <w:szCs w:val="24"/>
        </w:rPr>
      </w:pPr>
      <w:r w:rsidRPr="00E20000">
        <w:rPr>
          <w:sz w:val="24"/>
          <w:szCs w:val="24"/>
        </w:rPr>
        <w:t>je označení pro jeruzalémský chrám, který stál na Chrámové hoře od roku asi 516 př. n. l. do roku 70 n. l. Po návratu z babylonského zajetí byl centrem židovského náboženství a místem přinášení obětí, které skončilo jeho zničením. Zachovala se jen část vnější opěrné zdi z doby jeho pozdějšího rozšíření, která se nazývá Zeď nářků.</w:t>
      </w:r>
    </w:p>
    <w:p w14:paraId="5FF1A989" w14:textId="324F7461" w:rsidR="004D4910" w:rsidRDefault="004D4910" w:rsidP="004D4910">
      <w:pPr>
        <w:jc w:val="both"/>
        <w:rPr>
          <w:sz w:val="24"/>
          <w:szCs w:val="24"/>
        </w:rPr>
      </w:pPr>
      <w:r>
        <w:rPr>
          <w:sz w:val="24"/>
          <w:szCs w:val="24"/>
        </w:rPr>
        <w:t>První chrám byl chrám, který dal postavit král Šalomoun a který byl zničen Babyloňany v 6. stol. př.n.l.</w:t>
      </w:r>
    </w:p>
    <w:p w14:paraId="2D307C10" w14:textId="1D5E7D28" w:rsidR="004D4910" w:rsidRDefault="004D4910" w:rsidP="004D4910">
      <w:pPr>
        <w:jc w:val="both"/>
        <w:rPr>
          <w:sz w:val="24"/>
          <w:szCs w:val="24"/>
        </w:rPr>
      </w:pPr>
      <w:r w:rsidRPr="004D4910">
        <w:rPr>
          <w:sz w:val="24"/>
          <w:szCs w:val="24"/>
        </w:rPr>
        <w:t>Po druhém zničení již chrám nebyl obnoven a židé přestali přinášet oběti; synagogy slouží jako modlitebny, ale neobsahují oltář. Židé věří, že v budoucnosti bude chrám znovu vybudován a chrámová bohoslužba obnovena v souvislosti s příchodem Mesiáše</w:t>
      </w:r>
      <w:r>
        <w:rPr>
          <w:sz w:val="24"/>
          <w:szCs w:val="24"/>
        </w:rPr>
        <w:t xml:space="preserve"> .</w:t>
      </w:r>
      <w:r w:rsidRPr="004D4910">
        <w:rPr>
          <w:sz w:val="24"/>
          <w:szCs w:val="24"/>
        </w:rPr>
        <w:t>.</w:t>
      </w:r>
      <w:r>
        <w:rPr>
          <w:sz w:val="24"/>
          <w:szCs w:val="24"/>
        </w:rPr>
        <w:t xml:space="preserve">. </w:t>
      </w:r>
    </w:p>
    <w:p w14:paraId="4B4152F6" w14:textId="77777777" w:rsidR="004D4910" w:rsidRDefault="004D4910" w:rsidP="00E20000">
      <w:pPr>
        <w:rPr>
          <w:b/>
          <w:bCs/>
          <w:sz w:val="24"/>
          <w:szCs w:val="24"/>
        </w:rPr>
      </w:pPr>
    </w:p>
    <w:p w14:paraId="016A0FB9" w14:textId="4CF417C9" w:rsidR="00F67B3D" w:rsidRDefault="00F67B3D" w:rsidP="00E20000">
      <w:pPr>
        <w:rPr>
          <w:b/>
          <w:bCs/>
          <w:sz w:val="24"/>
          <w:szCs w:val="24"/>
        </w:rPr>
      </w:pPr>
      <w:r w:rsidRPr="00F67B3D">
        <w:rPr>
          <w:b/>
          <w:bCs/>
          <w:sz w:val="24"/>
          <w:szCs w:val="24"/>
        </w:rPr>
        <w:t>K zamyšlení:</w:t>
      </w:r>
    </w:p>
    <w:p w14:paraId="184A5D29" w14:textId="4F7128DB" w:rsidR="00F67B3D" w:rsidRDefault="00F67B3D" w:rsidP="00F67B3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Kdo se bál víc? Ježíš nebo jeho rodiče?</w:t>
      </w:r>
    </w:p>
    <w:p w14:paraId="43394741" w14:textId="2E00D566" w:rsidR="00F67B3D" w:rsidRDefault="00F67B3D" w:rsidP="00F67B3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Druhou otázku najdete po vyluštění tajenky:</w:t>
      </w:r>
    </w:p>
    <w:p w14:paraId="7107834B" w14:textId="77777777" w:rsidR="00F67B3D" w:rsidRPr="00F67B3D" w:rsidRDefault="00F67B3D" w:rsidP="00F67B3D">
      <w:pPr>
        <w:pStyle w:val="Odstavecseseznamem"/>
        <w:rPr>
          <w:sz w:val="24"/>
          <w:szCs w:val="24"/>
        </w:rPr>
      </w:pPr>
    </w:p>
    <w:p w14:paraId="03A10583" w14:textId="77777777" w:rsidR="00CF7C6F" w:rsidRDefault="00E20000" w:rsidP="00E20000">
      <w:pPr>
        <w:rPr>
          <w:noProof/>
          <w:sz w:val="28"/>
          <w:szCs w:val="28"/>
        </w:rPr>
      </w:pPr>
      <w:r w:rsidRPr="00CF7C6F">
        <w:rPr>
          <w:noProof/>
          <w:sz w:val="28"/>
          <w:szCs w:val="28"/>
        </w:rPr>
        <w:t>Když bylo Je</w:t>
      </w:r>
      <w:r w:rsidR="00CF7C6F" w:rsidRPr="00CF7C6F">
        <w:rPr>
          <w:noProof/>
          <w:sz w:val="28"/>
          <w:szCs w:val="28"/>
        </w:rPr>
        <w:t xml:space="preserve">žíšovi 12 </w:t>
      </w:r>
      <w:r w:rsidR="00CF7C6F" w:rsidRPr="00CF7C6F">
        <w:rPr>
          <w:b/>
          <w:bCs/>
          <w:noProof/>
          <w:sz w:val="28"/>
          <w:szCs w:val="28"/>
        </w:rPr>
        <w:sym w:font="Webdings" w:char="F063"/>
      </w:r>
      <w:r w:rsidR="00CF7C6F" w:rsidRPr="00CF7C6F">
        <w:rPr>
          <w:b/>
          <w:bCs/>
          <w:noProof/>
          <w:sz w:val="28"/>
          <w:szCs w:val="28"/>
        </w:rPr>
        <w:t xml:space="preserve"> </w:t>
      </w:r>
      <w:r w:rsidR="00CF7C6F" w:rsidRPr="00CF7C6F">
        <w:rPr>
          <w:b/>
          <w:bCs/>
          <w:noProof/>
          <w:sz w:val="28"/>
          <w:szCs w:val="28"/>
        </w:rPr>
        <w:sym w:font="Webdings" w:char="F063"/>
      </w:r>
      <w:r w:rsidR="00CF7C6F" w:rsidRPr="00CF7C6F">
        <w:rPr>
          <w:b/>
          <w:bCs/>
          <w:noProof/>
          <w:sz w:val="28"/>
          <w:szCs w:val="28"/>
        </w:rPr>
        <w:t xml:space="preserve"> </w:t>
      </w:r>
      <w:r w:rsidR="00CF7C6F" w:rsidRPr="00CF7C6F">
        <w:rPr>
          <w:b/>
          <w:bCs/>
          <w:noProof/>
          <w:color w:val="FF0000"/>
          <w:sz w:val="28"/>
          <w:szCs w:val="28"/>
        </w:rPr>
        <w:sym w:font="Webdings" w:char="F063"/>
      </w:r>
      <w:r w:rsidR="00CF7C6F" w:rsidRPr="00CF7C6F">
        <w:rPr>
          <w:b/>
          <w:bCs/>
          <w:noProof/>
          <w:color w:val="FF0000"/>
          <w:sz w:val="28"/>
          <w:szCs w:val="28"/>
        </w:rPr>
        <w:t xml:space="preserve"> </w:t>
      </w:r>
      <w:r w:rsidR="00CF7C6F" w:rsidRPr="00CF7C6F">
        <w:rPr>
          <w:b/>
          <w:bCs/>
          <w:noProof/>
          <w:sz w:val="28"/>
          <w:szCs w:val="28"/>
        </w:rPr>
        <w:sym w:font="Webdings" w:char="F063"/>
      </w:r>
      <w:r w:rsidR="00CF7C6F">
        <w:rPr>
          <w:noProof/>
          <w:sz w:val="28"/>
          <w:szCs w:val="28"/>
        </w:rPr>
        <w:t>, šel s rodiči oslavit do Jeruzaléma</w:t>
      </w:r>
    </w:p>
    <w:p w14:paraId="623A87A5" w14:textId="389B3F90" w:rsidR="00E20000" w:rsidRDefault="00CF7C6F" w:rsidP="00E200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color w:val="FF0000"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color w:val="FF0000"/>
          <w:sz w:val="28"/>
          <w:szCs w:val="28"/>
        </w:rPr>
        <w:sym w:font="Webdings" w:char="F063"/>
      </w:r>
      <w:r w:rsidRPr="00CF7C6F">
        <w:rPr>
          <w:b/>
          <w:bCs/>
          <w:noProof/>
          <w:color w:val="FF0000"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Pr="00CF7C6F">
        <w:rPr>
          <w:b/>
          <w:bCs/>
          <w:noProof/>
          <w:sz w:val="28"/>
          <w:szCs w:val="28"/>
        </w:rPr>
        <w:t xml:space="preserve"> </w:t>
      </w:r>
      <w:r w:rsidRPr="00CF7C6F">
        <w:rPr>
          <w:noProof/>
          <w:sz w:val="28"/>
          <w:szCs w:val="28"/>
        </w:rPr>
        <w:t>svátky</w:t>
      </w:r>
      <w:r>
        <w:rPr>
          <w:noProof/>
          <w:sz w:val="28"/>
          <w:szCs w:val="28"/>
        </w:rPr>
        <w:t>.</w:t>
      </w:r>
    </w:p>
    <w:p w14:paraId="644F9C99" w14:textId="3D605AEB" w:rsidR="00CF7C6F" w:rsidRDefault="00CF7C6F" w:rsidP="00F67B3D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Bez jejich vědomí zůstal v Jeruzalémě v chrámě.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noProof/>
          <w:sz w:val="28"/>
          <w:szCs w:val="28"/>
        </w:rPr>
        <w:t>a</w:t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jej hledali a našli ho až za tři dny. Seděl mezi </w:t>
      </w:r>
      <w:r w:rsidRPr="00214413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 w:rsidR="00214413">
        <w:rPr>
          <w:b/>
          <w:bCs/>
          <w:noProof/>
          <w:sz w:val="28"/>
          <w:szCs w:val="28"/>
        </w:rPr>
        <w:t xml:space="preserve"> </w:t>
      </w:r>
      <w:r w:rsidR="00214413" w:rsidRPr="00CF7C6F">
        <w:rPr>
          <w:b/>
          <w:bCs/>
          <w:noProof/>
          <w:sz w:val="28"/>
          <w:szCs w:val="28"/>
        </w:rPr>
        <w:sym w:font="Webdings" w:char="F063"/>
      </w:r>
      <w:r w:rsidR="00214413">
        <w:rPr>
          <w:noProof/>
          <w:sz w:val="28"/>
          <w:szCs w:val="28"/>
        </w:rPr>
        <w:t>, naslouchal jim a dával jim otázky.</w:t>
      </w:r>
    </w:p>
    <w:p w14:paraId="348CBE1E" w14:textId="15B76CD4" w:rsidR="00214413" w:rsidRDefault="00214413" w:rsidP="00E200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Marie se ho </w:t>
      </w:r>
      <w:r w:rsidRPr="00214413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214413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noProof/>
          <w:sz w:val="28"/>
          <w:szCs w:val="28"/>
        </w:rPr>
        <w:t>: „Co jsi nám to udělal? S úzkostí jsme tě hledali.“</w:t>
      </w:r>
    </w:p>
    <w:p w14:paraId="38D6B7A4" w14:textId="3BD0E1D9" w:rsidR="00214413" w:rsidRDefault="00214413" w:rsidP="00E200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Ježíš odpověděl: „Jak to, že jste mě hledali? Copak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214413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noProof/>
          <w:sz w:val="28"/>
          <w:szCs w:val="28"/>
        </w:rPr>
        <w:t>, že musím být tam, kde jde o věc mého Otce?“</w:t>
      </w:r>
    </w:p>
    <w:p w14:paraId="577508A3" w14:textId="73E64286" w:rsidR="00214413" w:rsidRDefault="00214413" w:rsidP="00E200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Ježíš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214413">
        <w:rPr>
          <w:b/>
          <w:bCs/>
          <w:noProof/>
          <w:color w:val="FF0000"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v chrámu, protože </w:t>
      </w:r>
      <w:r w:rsidR="00F67B3D" w:rsidRPr="00CF7C6F">
        <w:rPr>
          <w:b/>
          <w:bCs/>
          <w:noProof/>
          <w:sz w:val="28"/>
          <w:szCs w:val="28"/>
        </w:rPr>
        <w:sym w:font="Webdings" w:char="F063"/>
      </w:r>
      <w:r w:rsidR="00F67B3D">
        <w:rPr>
          <w:b/>
          <w:bCs/>
          <w:noProof/>
          <w:sz w:val="28"/>
          <w:szCs w:val="28"/>
        </w:rPr>
        <w:t xml:space="preserve"> </w:t>
      </w:r>
      <w:r w:rsidR="00F67B3D" w:rsidRPr="00CF7C6F">
        <w:rPr>
          <w:b/>
          <w:bCs/>
          <w:noProof/>
          <w:sz w:val="28"/>
          <w:szCs w:val="28"/>
        </w:rPr>
        <w:sym w:font="Webdings" w:char="F063"/>
      </w:r>
      <w:r w:rsidR="00F67B3D">
        <w:rPr>
          <w:b/>
          <w:bCs/>
          <w:noProof/>
          <w:sz w:val="28"/>
          <w:szCs w:val="28"/>
        </w:rPr>
        <w:t xml:space="preserve"> </w:t>
      </w:r>
      <w:r w:rsidR="00F67B3D" w:rsidRPr="00CF7C6F">
        <w:rPr>
          <w:b/>
          <w:bCs/>
          <w:noProof/>
          <w:sz w:val="28"/>
          <w:szCs w:val="28"/>
        </w:rPr>
        <w:sym w:font="Webdings" w:char="F063"/>
      </w:r>
      <w:r w:rsidR="00F67B3D">
        <w:rPr>
          <w:b/>
          <w:bCs/>
          <w:noProof/>
          <w:sz w:val="28"/>
          <w:szCs w:val="28"/>
        </w:rPr>
        <w:t xml:space="preserve"> </w:t>
      </w:r>
      <w:r w:rsidR="00F67B3D" w:rsidRPr="00CF7C6F">
        <w:rPr>
          <w:b/>
          <w:bCs/>
          <w:noProof/>
          <w:sz w:val="28"/>
          <w:szCs w:val="28"/>
        </w:rPr>
        <w:sym w:font="Webdings" w:char="F063"/>
      </w:r>
      <w:r w:rsidR="00F67B3D">
        <w:rPr>
          <w:b/>
          <w:bCs/>
          <w:noProof/>
          <w:sz w:val="28"/>
          <w:szCs w:val="28"/>
        </w:rPr>
        <w:t xml:space="preserve"> </w:t>
      </w:r>
      <w:r w:rsidR="00F67B3D" w:rsidRPr="00F67B3D">
        <w:rPr>
          <w:b/>
          <w:bCs/>
          <w:noProof/>
          <w:color w:val="FF0000"/>
          <w:sz w:val="28"/>
          <w:szCs w:val="28"/>
        </w:rPr>
        <w:sym w:font="Webdings" w:char="F063"/>
      </w:r>
      <w:r w:rsidR="00F67B3D" w:rsidRPr="00F67B3D">
        <w:rPr>
          <w:b/>
          <w:bCs/>
          <w:noProof/>
          <w:color w:val="FF0000"/>
          <w:sz w:val="28"/>
          <w:szCs w:val="28"/>
        </w:rPr>
        <w:t xml:space="preserve"> </w:t>
      </w:r>
      <w:r w:rsidR="00F67B3D">
        <w:rPr>
          <w:noProof/>
          <w:sz w:val="28"/>
          <w:szCs w:val="28"/>
        </w:rPr>
        <w:t>ke svému Otci.</w:t>
      </w:r>
    </w:p>
    <w:p w14:paraId="30BCE00C" w14:textId="5F46E35B" w:rsidR="00F67B3D" w:rsidRDefault="00F67B3D" w:rsidP="00E200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Každý k němkomu patříme.</w:t>
      </w:r>
    </w:p>
    <w:p w14:paraId="1B0CDCFC" w14:textId="3D77E949" w:rsidR="00F67B3D" w:rsidRDefault="00F67B3D" w:rsidP="00E20000">
      <w:pPr>
        <w:rPr>
          <w:b/>
          <w:bCs/>
          <w:noProof/>
          <w:sz w:val="28"/>
          <w:szCs w:val="28"/>
        </w:rPr>
      </w:pP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  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 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</w:t>
      </w:r>
      <w:r w:rsidRPr="00CF7C6F">
        <w:rPr>
          <w:b/>
          <w:bCs/>
          <w:noProof/>
          <w:sz w:val="28"/>
          <w:szCs w:val="28"/>
        </w:rPr>
        <w:sym w:font="Webdings" w:char="F063"/>
      </w:r>
      <w:r>
        <w:rPr>
          <w:b/>
          <w:bCs/>
          <w:noProof/>
          <w:sz w:val="28"/>
          <w:szCs w:val="28"/>
        </w:rPr>
        <w:t xml:space="preserve"> Š TY?</w:t>
      </w:r>
    </w:p>
    <w:p w14:paraId="5D6BA27E" w14:textId="769C29DF" w:rsidR="00F67B3D" w:rsidRDefault="00F67B3D" w:rsidP="00E20000">
      <w:pPr>
        <w:rPr>
          <w:b/>
          <w:bCs/>
          <w:noProof/>
          <w:sz w:val="28"/>
          <w:szCs w:val="28"/>
        </w:rPr>
      </w:pPr>
      <w:r w:rsidRPr="00F67B3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BF1F1B" wp14:editId="7159F969">
                <wp:simplePos x="0" y="0"/>
                <wp:positionH relativeFrom="margin">
                  <wp:posOffset>875665</wp:posOffset>
                </wp:positionH>
                <wp:positionV relativeFrom="paragraph">
                  <wp:posOffset>211455</wp:posOffset>
                </wp:positionV>
                <wp:extent cx="4587240" cy="1404620"/>
                <wp:effectExtent l="0" t="0" r="381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538AE" w14:textId="10B8ED36" w:rsidR="00F67B3D" w:rsidRDefault="00F67B3D">
                            <w:r>
                              <w:t xml:space="preserve">Josef – učiteli – Marie – roků – ptala – nevíte – patří – přebýval </w:t>
                            </w:r>
                            <w:r>
                              <w:t>–</w:t>
                            </w:r>
                            <w:r>
                              <w:t xml:space="preserve"> velikonoční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F1F1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8.95pt;margin-top:16.65pt;width:361.2pt;height:110.6pt;rotation:18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" stroked="f">
                <v:textbox style="mso-fit-shape-to-text:t">
                  <w:txbxContent>
                    <w:p w14:paraId="0C0538AE" w14:textId="10B8ED36" w:rsidR="00F67B3D" w:rsidRDefault="00F67B3D">
                      <w:r>
                        <w:t xml:space="preserve">Josef – učiteli – Marie – roků – ptala – nevíte – patří – přebýval </w:t>
                      </w:r>
                      <w:r>
                        <w:t>–</w:t>
                      </w:r>
                      <w:r>
                        <w:t xml:space="preserve"> velikonoční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C3AB84" w14:textId="0B97B6AE" w:rsidR="00A95470" w:rsidRDefault="00F67B3D" w:rsidP="00A95470">
      <w:pPr>
        <w:rPr>
          <w:b/>
          <w:bCs/>
          <w:noProof/>
        </w:rPr>
        <w:sectPr w:rsidR="00A9547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noProof/>
        </w:rPr>
        <w:t xml:space="preserve">Nápověda: </w:t>
      </w:r>
      <w:r w:rsidR="00A95470">
        <w:rPr>
          <w:b/>
          <w:bCs/>
          <w:noProof/>
        </w:rPr>
        <w:br w:type="page"/>
      </w:r>
    </w:p>
    <w:p w14:paraId="75FF03FC" w14:textId="77777777" w:rsidR="00A95470" w:rsidRDefault="00A95470" w:rsidP="00A95470">
      <w:r>
        <w:rPr>
          <w:noProof/>
        </w:rPr>
        <w:lastRenderedPageBreak/>
        <w:drawing>
          <wp:inline distT="0" distB="0" distL="0" distR="0" wp14:anchorId="07250A24" wp14:editId="3302B1CA">
            <wp:extent cx="9251315" cy="4373670"/>
            <wp:effectExtent l="0" t="0" r="698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2"/>
                    <a:stretch/>
                  </pic:blipFill>
                  <pic:spPr bwMode="auto">
                    <a:xfrm>
                      <a:off x="0" y="0"/>
                      <a:ext cx="9255108" cy="437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8DF8B" w14:textId="77777777" w:rsidR="00A95470" w:rsidRDefault="00A95470" w:rsidP="00A95470"/>
    <w:p w14:paraId="2DB4C139" w14:textId="77777777" w:rsidR="00A95470" w:rsidRPr="00100CF1" w:rsidRDefault="00A95470" w:rsidP="00A95470">
      <w:pPr>
        <w:ind w:firstLine="708"/>
        <w:rPr>
          <w:b/>
          <w:bCs/>
          <w:sz w:val="28"/>
          <w:szCs w:val="28"/>
        </w:rPr>
      </w:pPr>
      <w:r w:rsidRPr="00100CF1">
        <w:rPr>
          <w:b/>
          <w:bCs/>
          <w:sz w:val="28"/>
          <w:szCs w:val="28"/>
        </w:rPr>
        <w:t>Najdi:</w:t>
      </w:r>
      <w:r w:rsidRPr="00100CF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>3x sedmiramenný svícen,</w:t>
      </w:r>
      <w:r w:rsidRPr="00100CF1"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ab/>
        <w:t>5x modrá Davidova hvězda</w:t>
      </w:r>
      <w:r w:rsidRPr="00100CF1"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ab/>
        <w:t>1x svitek Tóry</w:t>
      </w:r>
    </w:p>
    <w:p w14:paraId="2B660EF5" w14:textId="17096F36" w:rsidR="00A95470" w:rsidRPr="00F67B3D" w:rsidRDefault="00A95470" w:rsidP="00A95470">
      <w:pPr>
        <w:ind w:left="1416" w:firstLine="708"/>
        <w:rPr>
          <w:b/>
          <w:bCs/>
        </w:rPr>
      </w:pPr>
      <w:r w:rsidRPr="00100CF1">
        <w:rPr>
          <w:b/>
          <w:bCs/>
          <w:sz w:val="28"/>
          <w:szCs w:val="28"/>
        </w:rPr>
        <w:t>Ježíše, jak vyučuje</w:t>
      </w:r>
      <w:r w:rsidRPr="00100CF1"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>6x červená Davidova hvězda</w:t>
      </w:r>
      <w:r w:rsidR="00CA68F4">
        <w:rPr>
          <w:b/>
          <w:bCs/>
          <w:sz w:val="28"/>
          <w:szCs w:val="28"/>
        </w:rPr>
        <w:tab/>
      </w:r>
      <w:r w:rsidR="00CA68F4">
        <w:rPr>
          <w:b/>
          <w:bCs/>
          <w:sz w:val="28"/>
          <w:szCs w:val="28"/>
        </w:rPr>
        <w:tab/>
      </w:r>
      <w:r w:rsidRPr="00100CF1">
        <w:rPr>
          <w:b/>
          <w:bCs/>
          <w:sz w:val="28"/>
          <w:szCs w:val="28"/>
        </w:rPr>
        <w:t>1x desky s desaterem</w:t>
      </w:r>
    </w:p>
    <w:sectPr w:rsidR="00A95470" w:rsidRPr="00F67B3D" w:rsidSect="00A9547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2B7CF" w14:textId="77777777" w:rsidR="00765C90" w:rsidRDefault="00765C90" w:rsidP="00A95470">
      <w:pPr>
        <w:spacing w:after="0" w:line="240" w:lineRule="auto"/>
      </w:pPr>
      <w:r>
        <w:separator/>
      </w:r>
    </w:p>
  </w:endnote>
  <w:endnote w:type="continuationSeparator" w:id="0">
    <w:p w14:paraId="37DC382F" w14:textId="77777777" w:rsidR="00765C90" w:rsidRDefault="00765C90" w:rsidP="00A9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13BD5" w14:textId="77777777" w:rsidR="00765C90" w:rsidRDefault="00765C90" w:rsidP="00A95470">
      <w:pPr>
        <w:spacing w:after="0" w:line="240" w:lineRule="auto"/>
      </w:pPr>
      <w:r>
        <w:separator/>
      </w:r>
    </w:p>
  </w:footnote>
  <w:footnote w:type="continuationSeparator" w:id="0">
    <w:p w14:paraId="62F4CB45" w14:textId="77777777" w:rsidR="00765C90" w:rsidRDefault="00765C90" w:rsidP="00A95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7877"/>
    <w:multiLevelType w:val="hybridMultilevel"/>
    <w:tmpl w:val="FF4EE4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C0A"/>
    <w:rsid w:val="00055551"/>
    <w:rsid w:val="00214413"/>
    <w:rsid w:val="004D4910"/>
    <w:rsid w:val="00765C90"/>
    <w:rsid w:val="00895C0A"/>
    <w:rsid w:val="00A95470"/>
    <w:rsid w:val="00CA68F4"/>
    <w:rsid w:val="00CF7C6F"/>
    <w:rsid w:val="00E20000"/>
    <w:rsid w:val="00F6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CA14B"/>
  <w15:chartTrackingRefBased/>
  <w15:docId w15:val="{B29F442F-BE53-4785-9FE0-ECD17CAD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7B3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95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470"/>
  </w:style>
  <w:style w:type="paragraph" w:styleId="Zpat">
    <w:name w:val="footer"/>
    <w:basedOn w:val="Normln"/>
    <w:link w:val="ZpatChar"/>
    <w:uiPriority w:val="99"/>
    <w:unhideWhenUsed/>
    <w:rsid w:val="00A95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enet.cz/b/Luke/2" TargetMode="External"/><Relationship Id="rId13" Type="http://schemas.openxmlformats.org/officeDocument/2006/relationships/hyperlink" Target="http://biblenet.cz/b/Luke/2" TargetMode="External"/><Relationship Id="rId18" Type="http://schemas.openxmlformats.org/officeDocument/2006/relationships/hyperlink" Target="http://biblenet.cz/b/Luke/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biblenet.cz/b/Luke/2" TargetMode="External"/><Relationship Id="rId12" Type="http://schemas.openxmlformats.org/officeDocument/2006/relationships/hyperlink" Target="http://biblenet.cz/b/Luke/2" TargetMode="External"/><Relationship Id="rId17" Type="http://schemas.openxmlformats.org/officeDocument/2006/relationships/hyperlink" Target="http://biblenet.cz/b/Luke/2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enet.cz/b/Luke/2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enet.cz/b/Luke/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enet.cz/b/Luke/2" TargetMode="External"/><Relationship Id="rId10" Type="http://schemas.openxmlformats.org/officeDocument/2006/relationships/hyperlink" Target="http://biblenet.cz/b/Luke/2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biblenet.cz/b/Luke/2" TargetMode="External"/><Relationship Id="rId14" Type="http://schemas.openxmlformats.org/officeDocument/2006/relationships/hyperlink" Target="http://biblenet.cz/b/Luke/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486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Inpol Pojištťovací Makléřství</dc:creator>
  <cp:keywords/>
  <dc:description/>
  <cp:lastModifiedBy>Inpol Pojištťovací Makléřství</cp:lastModifiedBy>
  <cp:revision>3</cp:revision>
  <cp:lastPrinted>2022-01-06T15:02:00Z</cp:lastPrinted>
  <dcterms:created xsi:type="dcterms:W3CDTF">2022-01-06T15:02:00Z</dcterms:created>
  <dcterms:modified xsi:type="dcterms:W3CDTF">2022-01-06T15:04:00Z</dcterms:modified>
</cp:coreProperties>
</file>